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line="269" w:lineRule="auto"/>
      </w:pPr>
      <w:r>
        <w:rPr>
          <w:rFonts w:ascii="Aptos" w:hAnsi="Aptos"/>
          <w:b/>
          <w:i w:val="0"/>
          <w:color w:val="E2388F"/>
          <w:sz w:val="18"/>
        </w:rPr>
        <w:t>COMMUNIQUÉ DE PRESSE  •  DIFFUSION IMMÉDIATE</w:t>
      </w:r>
    </w:p>
    <w:p>
      <w:pPr>
        <w:spacing w:after="80"/>
      </w:pPr>
      <w:r>
        <w:rPr>
          <w:rFonts w:ascii="Aptos Display" w:hAnsi="Aptos Display"/>
          <w:b/>
          <w:color w:val="6D28D9"/>
          <w:sz w:val="54"/>
        </w:rPr>
        <w:t>ORCIÈRES CYCLING FESTIVAL</w:t>
      </w:r>
    </w:p>
    <w:p>
      <w:pPr>
        <w:spacing w:after="240"/>
      </w:pPr>
      <w:r>
        <w:rPr>
          <w:rFonts w:ascii="Aptos Display" w:hAnsi="Aptos Display"/>
          <w:b/>
          <w:color w:val="E2388F"/>
          <w:sz w:val="54"/>
        </w:rPr>
        <w:t>ET GF ORCIÈRES</w:t>
      </w:r>
    </w:p>
    <w:p>
      <w:pPr>
        <w:spacing w:after="240" w:line="269" w:lineRule="auto"/>
      </w:pPr>
      <w:r>
        <w:rPr>
          <w:rFonts w:ascii="Aptos" w:hAnsi="Aptos"/>
          <w:b/>
          <w:i w:val="0"/>
          <w:color w:val="182033"/>
          <w:sz w:val="28"/>
        </w:rPr>
        <w:t>Trois jours de sport, de musique et de fête au sommet</w:t>
      </w:r>
    </w:p>
    <w:p>
      <w:pPr>
        <w:spacing w:after="60"/>
        <w:jc w:val="center"/>
      </w:pPr>
      <w:r>
        <w:drawing>
          <wp:inline xmlns:a="http://schemas.openxmlformats.org/drawingml/2006/main" xmlns:pic="http://schemas.openxmlformats.org/drawingml/2006/picture">
            <wp:extent cx="6263640" cy="4175760"/>
            <wp:docPr id="1" name="Picture 1"/>
            <wp:cNvGraphicFramePr>
              <a:graphicFrameLocks noChangeAspect="1"/>
            </wp:cNvGraphicFramePr>
            <a:graphic>
              <a:graphicData uri="http://schemas.openxmlformats.org/drawingml/2006/picture">
                <pic:pic>
                  <pic:nvPicPr>
                    <pic:cNvPr id="0" name="course3.jpg"/>
                    <pic:cNvPicPr/>
                  </pic:nvPicPr>
                  <pic:blipFill>
                    <a:blip r:embed="rId11"/>
                    <a:stretch>
                      <a:fillRect/>
                    </a:stretch>
                  </pic:blipFill>
                  <pic:spPr>
                    <a:xfrm>
                      <a:off x="0" y="0"/>
                      <a:ext cx="6263640" cy="4175760"/>
                    </a:xfrm>
                    <a:prstGeom prst="rect"/>
                  </pic:spPr>
                </pic:pic>
              </a:graphicData>
            </a:graphic>
          </wp:inline>
        </w:drawing>
      </w:r>
    </w:p>
    <w:p>
      <w:pPr>
        <w:spacing w:after="160" w:line="269" w:lineRule="auto"/>
        <w:jc w:val="center"/>
      </w:pPr>
      <w:r>
        <w:rPr>
          <w:rFonts w:ascii="Aptos" w:hAnsi="Aptos"/>
          <w:b w:val="0"/>
          <w:i/>
          <w:color w:val="667085"/>
          <w:sz w:val="17"/>
        </w:rPr>
        <w:t>Un territoire de montagne et une expérience cycliste ouverte à tous. © Gilles Baron</w:t>
      </w:r>
    </w:p>
    <w:p>
      <w:pPr>
        <w:spacing w:after="200" w:line="269" w:lineRule="auto"/>
      </w:pPr>
      <w:r>
        <w:rPr>
          <w:rFonts w:ascii="Aptos" w:hAnsi="Aptos"/>
          <w:b w:val="0"/>
          <w:i w:val="0"/>
          <w:color w:val="182033"/>
          <w:sz w:val="22"/>
        </w:rPr>
        <w:t>Du 21 au 23 août 2026, Orcières Merlette 1850 accueillera l’Orcières Cycling Festival et le GF Orcières. Pendant trois jours, la station des Hautes-Alpes vivra au rythme du vélo, des animations et de la musique, avec un village partenaires, un concert électro gratuit et une cyclosportive au cœur des paysages du Champsaur et du Parc national des Écrins.</w:t>
      </w:r>
    </w:p>
    <w:tbl>
      <w:tblPr>
        <w:tblW w:type="auto" w:w="0"/>
        <w:tblLayout w:type="fixed"/>
        <w:tblLook w:firstColumn="1" w:firstRow="1" w:lastColumn="0" w:lastRow="0" w:noHBand="0" w:noVBand="1" w:val="04A0"/>
      </w:tblPr>
      <w:tblGrid>
        <w:gridCol w:w="3312"/>
        <w:gridCol w:w="3312"/>
        <w:gridCol w:w="3312"/>
      </w:tblGrid>
      <w:tr>
        <w:tc>
          <w:tcPr>
            <w:tcW w:type="dxa" w:w="3096"/>
            <w:vAlign w:val="center"/>
            <w:shd w:fill="F4F1FA"/>
            <w:tcMar>
              <w:top w:w="130" w:type="dxa"/>
              <w:start w:w="130" w:type="dxa"/>
              <w:bottom w:w="130" w:type="dxa"/>
              <w:end w:w="130" w:type="dxa"/>
            </w:tcMar>
          </w:tcPr>
          <w:p>
            <w:pPr>
              <w:jc w:val="center"/>
            </w:pPr>
            <w:r>
              <w:rPr>
                <w:rFonts w:ascii="Aptos" w:hAnsi="Aptos"/>
                <w:b/>
                <w:color w:val="6D28D9"/>
                <w:sz w:val="26"/>
              </w:rPr>
              <w:t>21–23 AOÛT</w:t>
              <w:br/>
            </w:r>
            <w:r>
              <w:rPr>
                <w:rFonts w:ascii="Aptos" w:hAnsi="Aptos"/>
                <w:b/>
                <w:color w:val="667085"/>
                <w:sz w:val="16"/>
              </w:rPr>
              <w:t>FESTIVAL</w:t>
            </w:r>
          </w:p>
        </w:tc>
        <w:tc>
          <w:tcPr>
            <w:tcW w:type="dxa" w:w="3096"/>
            <w:vAlign w:val="center"/>
            <w:shd w:fill="F4F1FA"/>
            <w:tcMar>
              <w:top w:w="130" w:type="dxa"/>
              <w:start w:w="130" w:type="dxa"/>
              <w:bottom w:w="130" w:type="dxa"/>
              <w:end w:w="130" w:type="dxa"/>
            </w:tcMar>
          </w:tcPr>
          <w:p>
            <w:pPr>
              <w:jc w:val="center"/>
            </w:pPr>
            <w:r>
              <w:rPr>
                <w:rFonts w:ascii="Aptos" w:hAnsi="Aptos"/>
                <w:b/>
                <w:color w:val="6D28D9"/>
                <w:sz w:val="26"/>
              </w:rPr>
              <w:t>20 H</w:t>
              <w:br/>
            </w:r>
            <w:r>
              <w:rPr>
                <w:rFonts w:ascii="Aptos" w:hAnsi="Aptos"/>
                <w:b/>
                <w:color w:val="667085"/>
                <w:sz w:val="16"/>
              </w:rPr>
              <w:t>CONCERT GRATUIT</w:t>
            </w:r>
          </w:p>
        </w:tc>
        <w:tc>
          <w:tcPr>
            <w:tcW w:type="dxa" w:w="3096"/>
            <w:vAlign w:val="center"/>
            <w:shd w:fill="F4F1FA"/>
            <w:tcMar>
              <w:top w:w="130" w:type="dxa"/>
              <w:start w:w="130" w:type="dxa"/>
              <w:bottom w:w="130" w:type="dxa"/>
              <w:end w:w="130" w:type="dxa"/>
            </w:tcMar>
          </w:tcPr>
          <w:p>
            <w:pPr>
              <w:jc w:val="center"/>
            </w:pPr>
            <w:r>
              <w:rPr>
                <w:rFonts w:ascii="Aptos" w:hAnsi="Aptos"/>
                <w:b/>
                <w:color w:val="6D28D9"/>
                <w:sz w:val="26"/>
              </w:rPr>
              <w:t>3 FORMATS</w:t>
              <w:br/>
            </w:r>
            <w:r>
              <w:rPr>
                <w:rFonts w:ascii="Aptos" w:hAnsi="Aptos"/>
                <w:b/>
                <w:color w:val="667085"/>
                <w:sz w:val="16"/>
              </w:rPr>
              <w:t>GF ORCIÈRES</w:t>
            </w:r>
          </w:p>
        </w:tc>
      </w:tr>
    </w:tbl>
    <w:p>
      <w:r>
        <w:br w:type="page"/>
      </w:r>
    </w:p>
    <w:p>
      <w:pPr>
        <w:pStyle w:val="Heading1"/>
        <w:keepNext/>
      </w:pPr>
      <w:r>
        <w:t>Vendredi 21 août : ouverture du festival et concert gratuit</w:t>
      </w:r>
    </w:p>
    <w:p>
      <w:pPr>
        <w:spacing w:after="120" w:line="269" w:lineRule="auto"/>
      </w:pPr>
      <w:r>
        <w:rPr>
          <w:rFonts w:ascii="Aptos" w:hAnsi="Aptos"/>
          <w:b w:val="0"/>
          <w:i w:val="0"/>
          <w:color w:val="182033"/>
          <w:sz w:val="21"/>
        </w:rPr>
        <w:t>Le festival débutera avec la montée entre Orcières Village et Orcières Merlette réservée aux cyclistes de 10 h à 13 h. Le village des partenaires et des exposants ouvrira à 14 h sur la place des Drapeaux.</w:t>
      </w:r>
    </w:p>
    <w:p>
      <w:pPr>
        <w:spacing w:after="120" w:line="269" w:lineRule="auto"/>
      </w:pPr>
      <w:r>
        <w:rPr>
          <w:rFonts w:ascii="Aptos" w:hAnsi="Aptos"/>
          <w:b w:val="0"/>
          <w:i w:val="0"/>
          <w:color w:val="182033"/>
          <w:sz w:val="21"/>
        </w:rPr>
        <w:t>La journée se terminera en musique avec Bill &amp; Klade, nouveau duo électro dont les premiers remixes ont déjà été soutenus et joués par David Guetta. Le concert débutera à 20 h. Il sera gratuit et ouvert à tous.</w:t>
      </w:r>
    </w:p>
    <w:p>
      <w:pPr>
        <w:pStyle w:val="Heading1"/>
        <w:keepNext/>
      </w:pPr>
      <w:r>
        <w:t>Samedi 22 août : village, animations et rencontres</w:t>
      </w:r>
    </w:p>
    <w:p>
      <w:pPr>
        <w:spacing w:after="120" w:line="269" w:lineRule="auto"/>
      </w:pPr>
      <w:r>
        <w:rPr>
          <w:rFonts w:ascii="Aptos" w:hAnsi="Aptos"/>
          <w:b w:val="0"/>
          <w:i w:val="0"/>
          <w:color w:val="182033"/>
          <w:sz w:val="21"/>
        </w:rPr>
        <w:t>De 10 h à 18 h, le public pourra découvrir le village des exposants, rencontrer les partenaires et producteurs locaux et profiter des animations proposées au cœur de la station. Les participants au GF Orcières pourront également retirer leur dossard.</w:t>
      </w:r>
    </w:p>
    <w:p>
      <w:pPr>
        <w:spacing w:after="60"/>
        <w:jc w:val="center"/>
      </w:pPr>
      <w:r>
        <w:drawing>
          <wp:inline xmlns:a="http://schemas.openxmlformats.org/drawingml/2006/main" xmlns:pic="http://schemas.openxmlformats.org/drawingml/2006/picture">
            <wp:extent cx="6080760" cy="4053840"/>
            <wp:docPr id="2" name="Picture 2"/>
            <wp:cNvGraphicFramePr>
              <a:graphicFrameLocks noChangeAspect="1"/>
            </wp:cNvGraphicFramePr>
            <a:graphic>
              <a:graphicData uri="http://schemas.openxmlformats.org/drawingml/2006/picture">
                <pic:pic>
                  <pic:nvPicPr>
                    <pic:cNvPr id="0" name="course1.jpg"/>
                    <pic:cNvPicPr/>
                  </pic:nvPicPr>
                  <pic:blipFill>
                    <a:blip r:embed="rId12"/>
                    <a:stretch>
                      <a:fillRect/>
                    </a:stretch>
                  </pic:blipFill>
                  <pic:spPr>
                    <a:xfrm>
                      <a:off x="0" y="0"/>
                      <a:ext cx="6080760" cy="4053840"/>
                    </a:xfrm>
                    <a:prstGeom prst="rect"/>
                  </pic:spPr>
                </pic:pic>
              </a:graphicData>
            </a:graphic>
          </wp:inline>
        </w:drawing>
      </w:r>
    </w:p>
    <w:p>
      <w:pPr>
        <w:spacing w:after="160" w:line="269" w:lineRule="auto"/>
        <w:jc w:val="center"/>
      </w:pPr>
      <w:r>
        <w:rPr>
          <w:rFonts w:ascii="Aptos" w:hAnsi="Aptos"/>
          <w:b w:val="0"/>
          <w:i/>
          <w:color w:val="667085"/>
          <w:sz w:val="17"/>
        </w:rPr>
        <w:t>L’effort et la convivialité sur les routes d’Orcières. © Gilles Baron</w:t>
      </w:r>
    </w:p>
    <w:p>
      <w:r>
        <w:br w:type="page"/>
      </w:r>
    </w:p>
    <w:p>
      <w:pPr>
        <w:pStyle w:val="Heading1"/>
        <w:keepNext/>
      </w:pPr>
      <w:r>
        <w:t>Dimanche 23 août : le défi GF Orcières</w:t>
      </w:r>
    </w:p>
    <w:p>
      <w:pPr>
        <w:spacing w:after="120" w:line="269" w:lineRule="auto"/>
      </w:pPr>
      <w:r>
        <w:rPr>
          <w:rFonts w:ascii="Aptos" w:hAnsi="Aptos"/>
          <w:b w:val="0"/>
          <w:i w:val="0"/>
          <w:color w:val="182033"/>
          <w:sz w:val="21"/>
        </w:rPr>
        <w:t>Plusieurs centaines de cyclistes s’élanceront depuis Orcières Merlette pour découvrir les routes emblématiques du Champsaur et des Hautes-Alpes. Tous partageront une arrivée mythique du Tour de France à 1 850 mètres d’altitude.</w:t>
      </w:r>
    </w:p>
    <w:p>
      <w:pPr>
        <w:pStyle w:val="ListBullet"/>
        <w:spacing w:after="80"/>
      </w:pPr>
      <w:r>
        <w:rPr>
          <w:rFonts w:ascii="Aptos" w:hAnsi="Aptos"/>
          <w:b/>
          <w:color w:val="6D28D9"/>
          <w:sz w:val="21"/>
        </w:rPr>
        <w:t xml:space="preserve">Gran Fondo — </w:t>
      </w:r>
      <w:r>
        <w:rPr>
          <w:rFonts w:ascii="Aptos" w:hAnsi="Aptos"/>
          <w:b w:val="0"/>
          <w:color w:val="182033"/>
          <w:sz w:val="21"/>
        </w:rPr>
        <w:t>134 km • environ 3 300 m D+ • chronométré et classé • départ 8 h</w:t>
      </w:r>
    </w:p>
    <w:p>
      <w:pPr>
        <w:pStyle w:val="ListBullet"/>
        <w:spacing w:after="80"/>
      </w:pPr>
      <w:r>
        <w:rPr>
          <w:rFonts w:ascii="Aptos" w:hAnsi="Aptos"/>
          <w:b/>
          <w:color w:val="6D28D9"/>
          <w:sz w:val="21"/>
        </w:rPr>
        <w:t xml:space="preserve">Medio Fondo — </w:t>
      </w:r>
      <w:r>
        <w:rPr>
          <w:rFonts w:ascii="Aptos" w:hAnsi="Aptos"/>
          <w:b w:val="0"/>
          <w:color w:val="182033"/>
          <w:sz w:val="21"/>
        </w:rPr>
        <w:t>78 km • environ 2 000 m D+ • chronométré et classé • départ 8 h</w:t>
      </w:r>
    </w:p>
    <w:p>
      <w:pPr>
        <w:pStyle w:val="ListBullet"/>
        <w:spacing w:after="80"/>
      </w:pPr>
      <w:r>
        <w:rPr>
          <w:rFonts w:ascii="Aptos" w:hAnsi="Aptos"/>
          <w:b/>
          <w:color w:val="6D28D9"/>
          <w:sz w:val="21"/>
        </w:rPr>
        <w:t xml:space="preserve">Rando — </w:t>
      </w:r>
      <w:r>
        <w:rPr>
          <w:rFonts w:ascii="Aptos" w:hAnsi="Aptos"/>
          <w:b w:val="0"/>
          <w:color w:val="182033"/>
          <w:sz w:val="21"/>
        </w:rPr>
        <w:t>48 km • environ 930 m D+ • non chronométrée • VAE acceptés • départ 8 h 30</w:t>
      </w:r>
    </w:p>
    <w:p>
      <w:pPr>
        <w:spacing w:after="60"/>
        <w:jc w:val="center"/>
      </w:pPr>
      <w:r>
        <w:drawing>
          <wp:inline xmlns:a="http://schemas.openxmlformats.org/drawingml/2006/main" xmlns:pic="http://schemas.openxmlformats.org/drawingml/2006/picture">
            <wp:extent cx="5715000" cy="3810000"/>
            <wp:docPr id="3" name="Picture 3"/>
            <wp:cNvGraphicFramePr>
              <a:graphicFrameLocks noChangeAspect="1"/>
            </wp:cNvGraphicFramePr>
            <a:graphic>
              <a:graphicData uri="http://schemas.openxmlformats.org/drawingml/2006/picture">
                <pic:pic>
                  <pic:nvPicPr>
                    <pic:cNvPr id="0" name="course2.jpg"/>
                    <pic:cNvPicPr/>
                  </pic:nvPicPr>
                  <pic:blipFill>
                    <a:blip r:embed="rId13"/>
                    <a:stretch>
                      <a:fillRect/>
                    </a:stretch>
                  </pic:blipFill>
                  <pic:spPr>
                    <a:xfrm>
                      <a:off x="0" y="0"/>
                      <a:ext cx="5715000" cy="3810000"/>
                    </a:xfrm>
                    <a:prstGeom prst="rect"/>
                  </pic:spPr>
                </pic:pic>
              </a:graphicData>
            </a:graphic>
          </wp:inline>
        </w:drawing>
      </w:r>
    </w:p>
    <w:p>
      <w:pPr>
        <w:spacing w:after="160" w:line="269" w:lineRule="auto"/>
        <w:jc w:val="center"/>
      </w:pPr>
      <w:r>
        <w:rPr>
          <w:rFonts w:ascii="Aptos" w:hAnsi="Aptos"/>
          <w:b w:val="0"/>
          <w:i/>
          <w:color w:val="667085"/>
          <w:sz w:val="17"/>
        </w:rPr>
        <w:t>Le GF Orcières traverse un décor alpin spectaculaire. © Gilles Baron</w:t>
      </w:r>
    </w:p>
    <w:p>
      <w:r>
        <w:br w:type="page"/>
      </w:r>
    </w:p>
    <w:p>
      <w:pPr>
        <w:pStyle w:val="Heading1"/>
        <w:keepNext/>
      </w:pPr>
      <w:r>
        <w:t>La carte officielle des parcours</w:t>
      </w:r>
    </w:p>
    <w:p>
      <w:pPr>
        <w:spacing w:after="160" w:line="269" w:lineRule="auto"/>
      </w:pPr>
      <w:r>
        <w:rPr>
          <w:rFonts w:ascii="Aptos" w:hAnsi="Aptos"/>
          <w:b w:val="0"/>
          <w:i w:val="0"/>
          <w:color w:val="182033"/>
          <w:sz w:val="22"/>
        </w:rPr>
        <w:t>Trois formats, un même terrain de jeu : le Champsaur, ses cols, ses villages et l’ascension finale vers Orcières Merlette 1850.</w:t>
      </w:r>
    </w:p>
    <w:p>
      <w:pPr>
        <w:spacing w:after="60"/>
        <w:jc w:val="center"/>
      </w:pPr>
      <w:r>
        <w:drawing>
          <wp:inline xmlns:a="http://schemas.openxmlformats.org/drawingml/2006/main" xmlns:pic="http://schemas.openxmlformats.org/drawingml/2006/picture">
            <wp:extent cx="6217920" cy="4397983"/>
            <wp:docPr id="4" name="Picture 4"/>
            <wp:cNvGraphicFramePr>
              <a:graphicFrameLocks noChangeAspect="1"/>
            </wp:cNvGraphicFramePr>
            <a:graphic>
              <a:graphicData uri="http://schemas.openxmlformats.org/drawingml/2006/picture">
                <pic:pic>
                  <pic:nvPicPr>
                    <pic:cNvPr id="0" name="carte_officielle.png"/>
                    <pic:cNvPicPr/>
                  </pic:nvPicPr>
                  <pic:blipFill>
                    <a:blip r:embed="rId14"/>
                    <a:stretch>
                      <a:fillRect/>
                    </a:stretch>
                  </pic:blipFill>
                  <pic:spPr>
                    <a:xfrm>
                      <a:off x="0" y="0"/>
                      <a:ext cx="6217920" cy="4397983"/>
                    </a:xfrm>
                    <a:prstGeom prst="rect"/>
                  </pic:spPr>
                </pic:pic>
              </a:graphicData>
            </a:graphic>
          </wp:inline>
        </w:drawing>
      </w:r>
    </w:p>
    <w:p>
      <w:pPr>
        <w:spacing w:after="160" w:line="269" w:lineRule="auto"/>
        <w:jc w:val="center"/>
      </w:pPr>
      <w:r>
        <w:rPr>
          <w:rFonts w:ascii="Aptos" w:hAnsi="Aptos"/>
          <w:b w:val="0"/>
          <w:i/>
          <w:color w:val="667085"/>
          <w:sz w:val="17"/>
        </w:rPr>
        <w:t>Carte générale : Gran Fondo en noir, Medio Fondo en jaune et Rando en bleu. Source : GF Orcières.</w:t>
      </w:r>
    </w:p>
    <w:p>
      <w:r>
        <w:br w:type="page"/>
      </w:r>
    </w:p>
    <w:p>
      <w:pPr>
        <w:pStyle w:val="Heading1"/>
        <w:keepNext/>
      </w:pPr>
      <w:r>
        <w:t>Les profils des trois épreuves</w:t>
      </w:r>
    </w:p>
    <w:p>
      <w:pPr>
        <w:pStyle w:val="Heading2"/>
        <w:keepNext/>
      </w:pPr>
      <w:r>
        <w:t>GRAN FONDO</w:t>
      </w:r>
    </w:p>
    <w:p>
      <w:pPr>
        <w:spacing w:after="20" w:line="269" w:lineRule="auto"/>
      </w:pPr>
      <w:r>
        <w:rPr>
          <w:rFonts w:ascii="Aptos" w:hAnsi="Aptos"/>
          <w:b/>
          <w:i w:val="0"/>
          <w:color w:val="182033"/>
          <w:sz w:val="18"/>
        </w:rPr>
        <w:t>134 km • 3 300 m D+</w:t>
      </w:r>
    </w:p>
    <w:p>
      <w:pPr>
        <w:spacing w:after="60"/>
        <w:jc w:val="center"/>
      </w:pPr>
      <w:r>
        <w:drawing>
          <wp:inline xmlns:a="http://schemas.openxmlformats.org/drawingml/2006/main" xmlns:pic="http://schemas.openxmlformats.org/drawingml/2006/picture">
            <wp:extent cx="3749039" cy="1794465"/>
            <wp:docPr id="5" name="Picture 5"/>
            <wp:cNvGraphicFramePr>
              <a:graphicFrameLocks noChangeAspect="1"/>
            </wp:cNvGraphicFramePr>
            <a:graphic>
              <a:graphicData uri="http://schemas.openxmlformats.org/drawingml/2006/picture">
                <pic:pic>
                  <pic:nvPicPr>
                    <pic:cNvPr id="0" name="profil_gran.png"/>
                    <pic:cNvPicPr/>
                  </pic:nvPicPr>
                  <pic:blipFill>
                    <a:blip r:embed="rId15"/>
                    <a:stretch>
                      <a:fillRect/>
                    </a:stretch>
                  </pic:blipFill>
                  <pic:spPr>
                    <a:xfrm>
                      <a:off x="0" y="0"/>
                      <a:ext cx="3749039" cy="1794465"/>
                    </a:xfrm>
                    <a:prstGeom prst="rect"/>
                  </pic:spPr>
                </pic:pic>
              </a:graphicData>
            </a:graphic>
          </wp:inline>
        </w:drawing>
      </w:r>
    </w:p>
    <w:p>
      <w:pPr>
        <w:spacing w:after="160" w:line="269" w:lineRule="auto"/>
        <w:jc w:val="center"/>
      </w:pPr>
      <w:r>
        <w:rPr>
          <w:rFonts w:ascii="Aptos" w:hAnsi="Aptos"/>
          <w:b w:val="0"/>
          <w:i/>
          <w:color w:val="667085"/>
          <w:sz w:val="17"/>
        </w:rPr>
        <w:t>Profil officiel de l’épreuve. Source : GF Orcières.</w:t>
      </w:r>
    </w:p>
    <w:p>
      <w:pPr>
        <w:pStyle w:val="Heading2"/>
        <w:keepNext/>
      </w:pPr>
      <w:r>
        <w:t>MEDIO FONDO</w:t>
      </w:r>
    </w:p>
    <w:p>
      <w:pPr>
        <w:spacing w:after="20" w:line="269" w:lineRule="auto"/>
      </w:pPr>
      <w:r>
        <w:rPr>
          <w:rFonts w:ascii="Aptos" w:hAnsi="Aptos"/>
          <w:b/>
          <w:i w:val="0"/>
          <w:color w:val="182033"/>
          <w:sz w:val="18"/>
        </w:rPr>
        <w:t>78 km • 2 000 m D+</w:t>
      </w:r>
    </w:p>
    <w:p>
      <w:pPr>
        <w:spacing w:after="60"/>
        <w:jc w:val="center"/>
      </w:pPr>
      <w:r>
        <w:drawing>
          <wp:inline xmlns:a="http://schemas.openxmlformats.org/drawingml/2006/main" xmlns:pic="http://schemas.openxmlformats.org/drawingml/2006/picture">
            <wp:extent cx="3749039" cy="1832348"/>
            <wp:docPr id="6" name="Picture 6"/>
            <wp:cNvGraphicFramePr>
              <a:graphicFrameLocks noChangeAspect="1"/>
            </wp:cNvGraphicFramePr>
            <a:graphic>
              <a:graphicData uri="http://schemas.openxmlformats.org/drawingml/2006/picture">
                <pic:pic>
                  <pic:nvPicPr>
                    <pic:cNvPr id="0" name="profil_medio.png"/>
                    <pic:cNvPicPr/>
                  </pic:nvPicPr>
                  <pic:blipFill>
                    <a:blip r:embed="rId16"/>
                    <a:stretch>
                      <a:fillRect/>
                    </a:stretch>
                  </pic:blipFill>
                  <pic:spPr>
                    <a:xfrm>
                      <a:off x="0" y="0"/>
                      <a:ext cx="3749039" cy="1832348"/>
                    </a:xfrm>
                    <a:prstGeom prst="rect"/>
                  </pic:spPr>
                </pic:pic>
              </a:graphicData>
            </a:graphic>
          </wp:inline>
        </w:drawing>
      </w:r>
    </w:p>
    <w:p>
      <w:pPr>
        <w:spacing w:after="160" w:line="269" w:lineRule="auto"/>
        <w:jc w:val="center"/>
      </w:pPr>
      <w:r>
        <w:rPr>
          <w:rFonts w:ascii="Aptos" w:hAnsi="Aptos"/>
          <w:b w:val="0"/>
          <w:i/>
          <w:color w:val="667085"/>
          <w:sz w:val="17"/>
        </w:rPr>
        <w:t>Profil officiel de l’épreuve. Source : GF Orcières.</w:t>
      </w:r>
    </w:p>
    <w:p>
      <w:pPr>
        <w:pStyle w:val="Heading2"/>
        <w:keepNext/>
      </w:pPr>
      <w:r>
        <w:t>RANDO</w:t>
      </w:r>
    </w:p>
    <w:p>
      <w:pPr>
        <w:spacing w:after="20" w:line="269" w:lineRule="auto"/>
      </w:pPr>
      <w:r>
        <w:rPr>
          <w:rFonts w:ascii="Aptos" w:hAnsi="Aptos"/>
          <w:b/>
          <w:i w:val="0"/>
          <w:color w:val="182033"/>
          <w:sz w:val="18"/>
        </w:rPr>
        <w:t>48 km • 930 m D+</w:t>
      </w:r>
    </w:p>
    <w:p>
      <w:pPr>
        <w:spacing w:after="60"/>
        <w:jc w:val="center"/>
      </w:pPr>
      <w:r>
        <w:drawing>
          <wp:inline xmlns:a="http://schemas.openxmlformats.org/drawingml/2006/main" xmlns:pic="http://schemas.openxmlformats.org/drawingml/2006/picture">
            <wp:extent cx="3749039" cy="1678422"/>
            <wp:docPr id="7" name="Picture 7"/>
            <wp:cNvGraphicFramePr>
              <a:graphicFrameLocks noChangeAspect="1"/>
            </wp:cNvGraphicFramePr>
            <a:graphic>
              <a:graphicData uri="http://schemas.openxmlformats.org/drawingml/2006/picture">
                <pic:pic>
                  <pic:nvPicPr>
                    <pic:cNvPr id="0" name="profil_rando.png"/>
                    <pic:cNvPicPr/>
                  </pic:nvPicPr>
                  <pic:blipFill>
                    <a:blip r:embed="rId17"/>
                    <a:stretch>
                      <a:fillRect/>
                    </a:stretch>
                  </pic:blipFill>
                  <pic:spPr>
                    <a:xfrm>
                      <a:off x="0" y="0"/>
                      <a:ext cx="3749039" cy="1678422"/>
                    </a:xfrm>
                    <a:prstGeom prst="rect"/>
                  </pic:spPr>
                </pic:pic>
              </a:graphicData>
            </a:graphic>
          </wp:inline>
        </w:drawing>
      </w:r>
    </w:p>
    <w:p>
      <w:pPr>
        <w:spacing w:after="160" w:line="269" w:lineRule="auto"/>
        <w:jc w:val="center"/>
      </w:pPr>
      <w:r>
        <w:rPr>
          <w:rFonts w:ascii="Aptos" w:hAnsi="Aptos"/>
          <w:b w:val="0"/>
          <w:i/>
          <w:color w:val="667085"/>
          <w:sz w:val="17"/>
        </w:rPr>
        <w:t>Profil officiel de l’épreuve. Source : GF Orcières.</w:t>
      </w:r>
    </w:p>
    <w:p>
      <w:r>
        <w:br w:type="page"/>
      </w:r>
    </w:p>
    <w:p>
      <w:pPr>
        <w:pStyle w:val="Heading1"/>
        <w:keepNext/>
      </w:pPr>
      <w:r>
        <w:t>Un événement sportif, populaire et accessible</w:t>
      </w:r>
    </w:p>
    <w:p>
      <w:pPr>
        <w:spacing w:after="120" w:line="269" w:lineRule="auto"/>
      </w:pPr>
      <w:r>
        <w:rPr>
          <w:rFonts w:ascii="Aptos" w:hAnsi="Aptos"/>
          <w:b w:val="0"/>
          <w:i w:val="0"/>
          <w:color w:val="182033"/>
          <w:sz w:val="21"/>
        </w:rPr>
        <w:t>Plus qu’une cyclosportive, l’Orcières Cycling Festival souhaite réunir les passionnés de vélo, les habitants, les familles et les visiteurs autour d’un événement convivial et ouvert à tous. Après avoir accueilli une nouvelle arrivée du Tour de France le 23 juillet dernier, Orcières confirme sa place parmi les destinations cyclistes incontournables des Alpes du Sud.</w:t>
      </w:r>
    </w:p>
    <w:p>
      <w:pPr>
        <w:spacing w:before="160" w:after="240"/>
        <w:ind w:left="504" w:right="504"/>
      </w:pPr>
      <w:r>
        <w:rPr>
          <w:rFonts w:ascii="Aptos" w:hAnsi="Aptos"/>
          <w:b w:val="0"/>
          <w:i/>
          <w:color w:val="6D28D9"/>
          <w:sz w:val="21"/>
        </w:rPr>
        <w:t>« Nous avons fait évoluer le format afin que chaque cycliste puisse trouver le défi qui lui correspond. L’objectif est de proposer une véritable expérience sportive tout en créant un grand moment de fête et de partage au cœur de la station. »</w:t>
      </w:r>
    </w:p>
    <w:p>
      <w:pPr>
        <w:spacing w:after="240" w:line="269" w:lineRule="auto"/>
        <w:jc w:val="right"/>
      </w:pPr>
      <w:r>
        <w:rPr>
          <w:rFonts w:ascii="Aptos" w:hAnsi="Aptos"/>
          <w:b/>
          <w:i w:val="0"/>
          <w:color w:val="667085"/>
          <w:sz w:val="18"/>
        </w:rPr>
        <w:t>Sébastien Chevalier, président de l’Orcières Cycling Team</w:t>
      </w:r>
    </w:p>
    <w:p>
      <w:pPr>
        <w:pStyle w:val="Heading1"/>
        <w:keepNext/>
      </w:pPr>
      <w:r>
        <w:t>Informations pratiques</w:t>
      </w:r>
    </w:p>
    <w:p>
      <w:pPr>
        <w:pStyle w:val="ListBullet"/>
        <w:spacing w:after="60"/>
      </w:pPr>
      <w:r>
        <w:rPr>
          <w:rFonts w:ascii="Aptos" w:hAnsi="Aptos"/>
          <w:b w:val="0"/>
          <w:color w:val="182033"/>
          <w:sz w:val="20"/>
        </w:rPr>
        <w:t>Orcières Cycling Festival : du 21 au 23 août 2026</w:t>
      </w:r>
    </w:p>
    <w:p>
      <w:pPr>
        <w:pStyle w:val="ListBullet"/>
        <w:spacing w:after="60"/>
      </w:pPr>
      <w:r>
        <w:rPr>
          <w:rFonts w:ascii="Aptos" w:hAnsi="Aptos"/>
          <w:b w:val="0"/>
          <w:color w:val="182033"/>
          <w:sz w:val="20"/>
        </w:rPr>
        <w:t>Lieu : place des Drapeaux – Orcières Merlette 1850</w:t>
      </w:r>
    </w:p>
    <w:p>
      <w:pPr>
        <w:pStyle w:val="ListBullet"/>
        <w:spacing w:after="60"/>
      </w:pPr>
      <w:r>
        <w:rPr>
          <w:rFonts w:ascii="Aptos" w:hAnsi="Aptos"/>
          <w:b w:val="0"/>
          <w:color w:val="182033"/>
          <w:sz w:val="20"/>
        </w:rPr>
        <w:t>Concert Bill &amp; Klade : vendredi 21 août à 20 h – gratuit</w:t>
      </w:r>
    </w:p>
    <w:p>
      <w:pPr>
        <w:pStyle w:val="ListBullet"/>
        <w:spacing w:after="60"/>
      </w:pPr>
      <w:r>
        <w:rPr>
          <w:rFonts w:ascii="Aptos" w:hAnsi="Aptos"/>
          <w:b w:val="0"/>
          <w:color w:val="182033"/>
          <w:sz w:val="20"/>
        </w:rPr>
        <w:t>GF Orcières : dimanche 23 août – départs à 8 h et 8 h 30</w:t>
      </w:r>
    </w:p>
    <w:p>
      <w:pPr>
        <w:pStyle w:val="ListBullet"/>
        <w:spacing w:after="60"/>
      </w:pPr>
      <w:r>
        <w:rPr>
          <w:rFonts w:ascii="Aptos" w:hAnsi="Aptos"/>
          <w:b w:val="0"/>
          <w:color w:val="182033"/>
          <w:sz w:val="20"/>
        </w:rPr>
        <w:t>Programme et inscriptions : www.gforcieres.com</w:t>
      </w:r>
    </w:p>
    <w:p>
      <w:pPr>
        <w:pStyle w:val="ListBullet"/>
        <w:spacing w:after="60"/>
      </w:pPr>
      <w:r>
        <w:rPr>
          <w:rFonts w:ascii="Aptos" w:hAnsi="Aptos"/>
          <w:b w:val="0"/>
          <w:color w:val="182033"/>
          <w:sz w:val="20"/>
        </w:rPr>
        <w:t>Informations : www.orcierescycling.com</w:t>
      </w:r>
    </w:p>
    <w:p>
      <w:pPr>
        <w:pStyle w:val="Heading2"/>
        <w:keepNext/>
      </w:pPr>
      <w:r>
        <w:t>Contact presse</w:t>
      </w:r>
    </w:p>
    <w:p>
      <w:pPr>
        <w:spacing w:after="80" w:line="269" w:lineRule="auto"/>
      </w:pPr>
      <w:r>
        <w:rPr>
          <w:rFonts w:ascii="Aptos" w:hAnsi="Aptos"/>
          <w:b/>
          <w:i w:val="0"/>
          <w:color w:val="182033"/>
          <w:sz w:val="21"/>
        </w:rPr>
        <w:t>Orcières Cycling Team  •  Sébastien Chevalier, président et organisateur  •  www.orcierescycling.com</w:t>
      </w:r>
    </w:p>
    <w:sectPr w:rsidR="00FC693F" w:rsidRPr="0006063C" w:rsidSect="00034616">
      <w:headerReference w:type="default" r:id="rId9"/>
      <w:footerReference w:type="default" r:id="rId10"/>
      <w:pgSz w:w="12240" w:h="15840"/>
      <w:pgMar w:top="936" w:right="1152" w:bottom="93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67085"/>
        <w:sz w:val="16"/>
      </w:rPr>
      <w:t>21–23 AOÛT 2026  •  ORCIÈRES MERLETTE 1850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6D28D9"/>
        <w:sz w:val="16"/>
      </w:rPr>
      <w:t>ORCIÈRES CYCLING FESTIVAL  |  DOSSIER DE PRESSE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1820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ptos Display" w:hAnsi="Aptos Display"/>
      <w:b/>
      <w:bCs/>
      <w:color w:val="6D28D9"/>
      <w:sz w:val="36"/>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E2388F"/>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182033"/>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jp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